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MAGNACHIP SEMICONDUCTOR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Magnachip Semiconductor Corp.</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55933J203</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12/31/2024</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60" w:type="dxa"/>
        <w:jc w:val="left"/>
        <w:tblInd w:w="0" w:type="dxa"/>
        <w:tblLayout w:type="fixed"/>
        <w:tblCellMar>
          <w:top w:w="28" w:type="dxa"/>
          <w:left w:w="28" w:type="dxa"/>
          <w:bottom w:w="28" w:type="dxa"/>
          <w:right w:w="28" w:type="dxa"/>
        </w:tblCellMar>
      </w:tblPr>
      <w:tblGrid>
        <w:gridCol w:w="1290"/>
        <w:gridCol w:w="3870"/>
      </w:tblGrid>
      <w:tr>
        <w:trPr/>
        <w:tc>
          <w:tcPr>
            <w:tcW w:w="1290" w:type="dxa"/>
            <w:tcBorders/>
            <w:vAlign w:val="center"/>
          </w:tcPr>
          <w:p>
            <w:pPr>
              <w:pStyle w:val="TableContents"/>
              <w:bidi w:val="0"/>
              <w:spacing w:before="0" w:after="283"/>
              <w:jc w:val="left"/>
              <w:rPr>
                <w:b/>
              </w:rPr>
            </w:pPr>
            <w:r>
              <w:rPr>
                <w:b/>
              </w:rPr>
              <w:t>CUSIP No.</w:t>
            </w:r>
          </w:p>
        </w:tc>
        <w:tc>
          <w:tcPr>
            <w:tcW w:w="3870" w:type="dxa"/>
            <w:tcBorders/>
            <w:vAlign w:val="center"/>
          </w:tcPr>
          <w:p>
            <w:pPr>
              <w:pStyle w:val="TableContents"/>
              <w:bidi w:val="0"/>
              <w:spacing w:before="0" w:after="0"/>
              <w:jc w:val="left"/>
              <w:rPr/>
            </w:pPr>
            <w:r>
              <w:rPr/>
              <w:t>55933J203</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SYSTEMATIC FINANCIAL MANAGEMENT LP</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JERSEY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1,164,005.00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1,965,015.00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1,965,015.00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61"/>
        <w:gridCol w:w="9089"/>
        <w:gridCol w:w="155"/>
      </w:tblGrid>
      <w:tr>
        <w:trPr/>
        <w:tc>
          <w:tcPr>
            <w:tcW w:w="961" w:type="dxa"/>
            <w:tcBorders/>
            <w:vAlign w:val="center"/>
          </w:tcPr>
          <w:p>
            <w:pPr>
              <w:pStyle w:val="TableContents"/>
              <w:bidi w:val="0"/>
              <w:spacing w:before="0" w:after="283"/>
              <w:jc w:val="left"/>
              <w:rPr/>
            </w:pPr>
            <w:r>
              <w:rPr/>
              <w:t>Item 1.</w:t>
            </w:r>
          </w:p>
        </w:tc>
        <w:tc>
          <w:tcPr>
            <w:tcW w:w="908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(a)</w:t>
            </w:r>
          </w:p>
        </w:tc>
        <w:tc>
          <w:tcPr>
            <w:tcW w:w="9089" w:type="dxa"/>
            <w:tcBorders/>
            <w:vAlign w:val="center"/>
          </w:tcPr>
          <w:p>
            <w:pPr>
              <w:pStyle w:val="TableContents"/>
              <w:bidi w:val="0"/>
              <w:jc w:val="left"/>
              <w:rPr/>
            </w:pPr>
            <w:r>
              <w:rPr/>
              <w:t xml:space="preserve">Name of issuer: </w:t>
            </w:r>
          </w:p>
          <w:p>
            <w:pPr>
              <w:pStyle w:val="TableContents"/>
              <w:bidi w:val="0"/>
              <w:spacing w:before="0" w:after="0"/>
              <w:jc w:val="left"/>
              <w:rPr/>
            </w:pPr>
            <w:r>
              <w:rPr/>
              <w:t>MAGNACHIP SEMICONDUCTOR Corp</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(b)</w:t>
            </w:r>
          </w:p>
        </w:tc>
        <w:tc>
          <w:tcPr>
            <w:tcW w:w="908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C/O MAGNACHIP SEMICONDUCTOR S.A., 74, RUE DE MERL, LUXEMBOURG, LUXEMBOURG, L-2146</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Item 2.</w:t>
            </w:r>
          </w:p>
        </w:tc>
        <w:tc>
          <w:tcPr>
            <w:tcW w:w="908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(a)</w:t>
            </w:r>
          </w:p>
        </w:tc>
        <w:tc>
          <w:tcPr>
            <w:tcW w:w="9089" w:type="dxa"/>
            <w:tcBorders/>
            <w:vAlign w:val="center"/>
          </w:tcPr>
          <w:p>
            <w:pPr>
              <w:pStyle w:val="TableContents"/>
              <w:bidi w:val="0"/>
              <w:jc w:val="left"/>
              <w:rPr/>
            </w:pPr>
            <w:r>
              <w:rPr/>
              <w:t xml:space="preserve">Name of person filing: </w:t>
            </w:r>
          </w:p>
          <w:p>
            <w:pPr>
              <w:pStyle w:val="TableContents"/>
              <w:bidi w:val="0"/>
              <w:spacing w:before="0" w:after="0"/>
              <w:jc w:val="left"/>
              <w:rPr/>
            </w:pPr>
            <w:r>
              <w:rPr/>
              <w:t>Michele Egeberg Managing Director, Compliance</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(b)</w:t>
            </w:r>
          </w:p>
        </w:tc>
        <w:tc>
          <w:tcPr>
            <w:tcW w:w="908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300 Frank W. Burr Boulevard, 7th Floor Teaneck, NJ 07666</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(c)</w:t>
            </w:r>
          </w:p>
        </w:tc>
        <w:tc>
          <w:tcPr>
            <w:tcW w:w="9089"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(d)</w:t>
            </w:r>
          </w:p>
        </w:tc>
        <w:tc>
          <w:tcPr>
            <w:tcW w:w="908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Magnachip Semiconductor Corp.</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(e)</w:t>
            </w:r>
          </w:p>
        </w:tc>
        <w:tc>
          <w:tcPr>
            <w:tcW w:w="9089" w:type="dxa"/>
            <w:tcBorders/>
            <w:vAlign w:val="center"/>
          </w:tcPr>
          <w:p>
            <w:pPr>
              <w:pStyle w:val="TableContents"/>
              <w:bidi w:val="0"/>
              <w:jc w:val="left"/>
              <w:rPr/>
            </w:pPr>
            <w:r>
              <w:rPr/>
              <w:t xml:space="preserve">CUSIP No.: </w:t>
            </w:r>
          </w:p>
          <w:p>
            <w:pPr>
              <w:pStyle w:val="TableContents"/>
              <w:bidi w:val="0"/>
              <w:spacing w:before="0" w:after="0"/>
              <w:jc w:val="left"/>
              <w:rPr/>
            </w:pPr>
            <w:r>
              <w:rPr/>
              <w:t>55933J203</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Item 3.</w:t>
            </w:r>
          </w:p>
        </w:tc>
        <w:tc>
          <w:tcPr>
            <w:tcW w:w="908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(a)</w:t>
            </w:r>
          </w:p>
        </w:tc>
        <w:tc>
          <w:tcPr>
            <w:tcW w:w="908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(b)</w:t>
            </w:r>
          </w:p>
        </w:tc>
        <w:tc>
          <w:tcPr>
            <w:tcW w:w="908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(c)</w:t>
            </w:r>
          </w:p>
        </w:tc>
        <w:tc>
          <w:tcPr>
            <w:tcW w:w="908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(d)</w:t>
            </w:r>
          </w:p>
        </w:tc>
        <w:tc>
          <w:tcPr>
            <w:tcW w:w="908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(e)</w:t>
            </w:r>
          </w:p>
        </w:tc>
        <w:tc>
          <w:tcPr>
            <w:tcW w:w="908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(f)</w:t>
            </w:r>
          </w:p>
        </w:tc>
        <w:tc>
          <w:tcPr>
            <w:tcW w:w="908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(g)</w:t>
            </w:r>
          </w:p>
        </w:tc>
        <w:tc>
          <w:tcPr>
            <w:tcW w:w="908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(h)</w:t>
            </w:r>
          </w:p>
        </w:tc>
        <w:tc>
          <w:tcPr>
            <w:tcW w:w="908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(i)</w:t>
            </w:r>
          </w:p>
        </w:tc>
        <w:tc>
          <w:tcPr>
            <w:tcW w:w="908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(j)</w:t>
            </w:r>
          </w:p>
        </w:tc>
        <w:tc>
          <w:tcPr>
            <w:tcW w:w="908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(k)</w:t>
            </w:r>
          </w:p>
        </w:tc>
        <w:tc>
          <w:tcPr>
            <w:tcW w:w="908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 </w:t>
            </w:r>
          </w:p>
        </w:tc>
        <w:tc>
          <w:tcPr>
            <w:tcW w:w="9244" w:type="dxa"/>
            <w:gridSpan w:val="2"/>
            <w:tcBorders/>
            <w:vAlign w:val="center"/>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Item 4.</w:t>
            </w:r>
          </w:p>
        </w:tc>
        <w:tc>
          <w:tcPr>
            <w:tcW w:w="908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(a)</w:t>
            </w:r>
          </w:p>
        </w:tc>
        <w:tc>
          <w:tcPr>
            <w:tcW w:w="908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1,965,015</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(b)</w:t>
            </w:r>
          </w:p>
        </w:tc>
        <w:tc>
          <w:tcPr>
            <w:tcW w:w="908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5.27%  % </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(c)</w:t>
            </w:r>
          </w:p>
        </w:tc>
        <w:tc>
          <w:tcPr>
            <w:tcW w:w="908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 </w:t>
            </w:r>
          </w:p>
        </w:tc>
        <w:tc>
          <w:tcPr>
            <w:tcW w:w="908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1,164,005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 </w:t>
            </w:r>
          </w:p>
        </w:tc>
        <w:tc>
          <w:tcPr>
            <w:tcW w:w="908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 </w:t>
            </w:r>
          </w:p>
        </w:tc>
        <w:tc>
          <w:tcPr>
            <w:tcW w:w="908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1,965,015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 </w:t>
            </w:r>
          </w:p>
        </w:tc>
        <w:tc>
          <w:tcPr>
            <w:tcW w:w="908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Item 5.</w:t>
            </w:r>
          </w:p>
        </w:tc>
        <w:tc>
          <w:tcPr>
            <w:tcW w:w="908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 </w:t>
            </w:r>
          </w:p>
        </w:tc>
        <w:tc>
          <w:tcPr>
            <w:tcW w:w="908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Item 6.</w:t>
            </w:r>
          </w:p>
        </w:tc>
        <w:tc>
          <w:tcPr>
            <w:tcW w:w="908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 </w:t>
            </w:r>
          </w:p>
        </w:tc>
        <w:tc>
          <w:tcPr>
            <w:tcW w:w="90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Item 7.</w:t>
            </w:r>
          </w:p>
        </w:tc>
        <w:tc>
          <w:tcPr>
            <w:tcW w:w="908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 </w:t>
            </w:r>
          </w:p>
        </w:tc>
        <w:tc>
          <w:tcPr>
            <w:tcW w:w="90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Item 8.</w:t>
            </w:r>
          </w:p>
        </w:tc>
        <w:tc>
          <w:tcPr>
            <w:tcW w:w="908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 </w:t>
            </w:r>
          </w:p>
        </w:tc>
        <w:tc>
          <w:tcPr>
            <w:tcW w:w="90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Item 9.</w:t>
            </w:r>
          </w:p>
        </w:tc>
        <w:tc>
          <w:tcPr>
            <w:tcW w:w="908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pPr>
            <w:r>
              <w:rPr/>
              <w:t> </w:t>
            </w:r>
          </w:p>
        </w:tc>
        <w:tc>
          <w:tcPr>
            <w:tcW w:w="90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67"/>
        <w:gridCol w:w="5038"/>
      </w:tblGrid>
      <w:tr>
        <w:trPr/>
        <w:tc>
          <w:tcPr>
            <w:tcW w:w="5167" w:type="dxa"/>
            <w:tcBorders/>
            <w:vAlign w:val="center"/>
          </w:tcPr>
          <w:p>
            <w:pPr>
              <w:pStyle w:val="TableContents"/>
              <w:bidi w:val="0"/>
              <w:spacing w:before="0" w:after="0"/>
              <w:jc w:val="left"/>
              <w:rPr/>
            </w:pPr>
            <w:r>
              <w:rPr/>
              <w:t> </w:t>
            </w:r>
          </w:p>
          <w:tbl>
            <w:tblPr>
              <w:tblW w:w="5251" w:type="dxa"/>
              <w:jc w:val="left"/>
              <w:tblInd w:w="0" w:type="dxa"/>
              <w:tblLayout w:type="fixed"/>
              <w:tblCellMar>
                <w:top w:w="28" w:type="dxa"/>
                <w:left w:w="28" w:type="dxa"/>
                <w:bottom w:w="28" w:type="dxa"/>
                <w:right w:w="28" w:type="dxa"/>
              </w:tblCellMar>
            </w:tblPr>
            <w:tblGrid>
              <w:gridCol w:w="5251"/>
            </w:tblGrid>
            <w:tr>
              <w:trPr/>
              <w:tc>
                <w:tcPr>
                  <w:tcW w:w="5251" w:type="dxa"/>
                  <w:tcBorders/>
                  <w:vAlign w:val="center"/>
                </w:tcPr>
                <w:p>
                  <w:pPr>
                    <w:pStyle w:val="TableContents"/>
                    <w:bidi w:val="0"/>
                    <w:spacing w:before="0" w:after="0"/>
                    <w:jc w:val="left"/>
                    <w:rPr/>
                  </w:pPr>
                  <w:r>
                    <w:rPr/>
                    <w:t>SYSTEMATIC FINANCIAL MANAGEMENT LP</w:t>
                  </w:r>
                </w:p>
              </w:tc>
            </w:tr>
          </w:tbl>
          <w:p>
            <w:pPr>
              <w:pStyle w:val="TableContents"/>
              <w:bidi w:val="0"/>
              <w:spacing w:before="0" w:after="283"/>
              <w:jc w:val="left"/>
              <w:rPr/>
            </w:pPr>
            <w:r>
              <w:rPr/>
            </w:r>
          </w:p>
        </w:tc>
        <w:tc>
          <w:tcPr>
            <w:tcW w:w="50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0"/>
        <w:gridCol w:w="4335"/>
      </w:tblGrid>
      <w:tr>
        <w:trPr/>
        <w:tc>
          <w:tcPr>
            <w:tcW w:w="587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Michele Egeberg</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Managing Director, Compliance</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02/13/2025</w:t>
                  </w:r>
                </w:p>
              </w:tc>
            </w:tr>
          </w:tbl>
          <w:p>
            <w:pPr>
              <w:pStyle w:val="TableContents"/>
              <w:bidi w:val="0"/>
              <w:spacing w:before="0" w:after="283"/>
              <w:jc w:val="left"/>
              <w:rPr/>
            </w:pPr>
            <w:r>
              <w:rPr/>
            </w:r>
          </w:p>
        </w:tc>
        <w:tc>
          <w:tcPr>
            <w:tcW w:w="433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732</Words>
  <Characters>3864</Characters>
  <CharactersWithSpaces>4585</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