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Lee Ilbok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MAGNACHIP SEMICONDUCTOR, LTD., 108, YEOUI-DAERO, YEONGDEUNGPO-GU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ind w:left="9"/>
        <w:spacing w:after="0"/>
        <w:rPr>
          <w:rFonts w:ascii="Times New Roman" w:cs="Times New Roman" w:eastAsia="Times New Roman" w:hAnsi="Times New Roman"/>
          <w:sz w:val="21"/>
          <w:szCs w:val="21"/>
          <w:u w:val="single" w:color="auto"/>
          <w:color w:val="0000EE"/>
        </w:rPr>
      </w:pPr>
      <w:hyperlink r:id="rId14">
        <w:r>
          <w:rPr>
            <w:rFonts w:ascii="Times New Roman" w:cs="Times New Roman" w:eastAsia="Times New Roman" w:hAnsi="Times New Roman"/>
            <w:sz w:val="21"/>
            <w:szCs w:val="21"/>
            <w:u w:val="single" w:color="auto"/>
            <w:color w:val="0000EE"/>
          </w:rPr>
          <w:t>MAGNACHIP SEMICONDUCTOR Corp</w:t>
        </w:r>
      </w:hyperlink>
    </w:p>
    <w:p>
      <w:pPr>
        <w:ind w:left="129" w:hanging="129"/>
        <w:spacing w:after="0"/>
        <w:tabs>
          <w:tab w:leader="none" w:pos="129"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0000FF"/>
        </w:rPr>
        <w:t xml:space="preserve">MX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03/14/2025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4"/>
          <w:szCs w:val="24"/>
          <w:color w:val="auto"/>
        </w:rPr>
      </w:pPr>
    </w:p>
    <w:p>
      <w:pPr>
        <w:sectPr>
          <w:pgSz w:w="11900" w:h="16838" w:orient="portrait"/>
          <w:cols w:equalWidth="0" w:num="3">
            <w:col w:w="3540" w:space="371"/>
            <w:col w:w="3649" w:space="1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jc w:val="right"/>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2"/>
                <w:szCs w:val="12"/>
                <w:color w:val="auto"/>
              </w:rPr>
            </w:pPr>
          </w:p>
        </w:tc>
        <w:tc>
          <w:tcPr>
            <w:tcW w:w="3560" w:type="dxa"/>
            <w:vAlign w:val="bottom"/>
            <w:gridSpan w:val="9"/>
          </w:tcPr>
          <w:p>
            <w:pPr>
              <w:ind w:left="2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SEOUL</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M5</w:t>
            </w:r>
          </w:p>
        </w:tc>
        <w:tc>
          <w:tcPr>
            <w:tcW w:w="82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07335</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3"/>
                <w:szCs w:val="23"/>
                <w:color w:val="auto"/>
              </w:rPr>
            </w:pPr>
          </w:p>
        </w:tc>
        <w:tc>
          <w:tcPr>
            <w:tcW w:w="1800" w:type="dxa"/>
            <w:vAlign w:val="bottom"/>
            <w:gridSpan w:val="3"/>
          </w:tcPr>
          <w:p>
            <w:pPr>
              <w:ind w:left="860"/>
              <w:spacing w:after="0"/>
              <w:rPr>
                <w:sz w:val="20"/>
                <w:szCs w:val="20"/>
                <w:color w:val="auto"/>
              </w:rPr>
            </w:pPr>
            <w:r>
              <w:rPr>
                <w:rFonts w:ascii="Times New Roman" w:cs="Times New Roman" w:eastAsia="Times New Roman" w:hAnsi="Times New Roman"/>
                <w:sz w:val="17"/>
                <w:szCs w:val="17"/>
                <w:color w:val="0000FF"/>
              </w:rPr>
              <w:t>03/14/2025</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20,000</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3.859</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219,181</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jc w:val="both"/>
        <w:ind w:left="40" w:right="220"/>
        <w:spacing w:after="0" w:line="253" w:lineRule="auto"/>
        <w:rPr>
          <w:sz w:val="20"/>
          <w:szCs w:val="20"/>
          <w:color w:val="auto"/>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$3.68 to $3.8806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03/18/2025</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28705"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2025-03-18T15:30:04Z</dcterms:created>
  <dcterms:modified xsi:type="dcterms:W3CDTF">2025-03-18T15:30:04Z</dcterms:modified>
</cp:coreProperties>
</file>