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9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9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Jonathan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MX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See Remarks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06/09/2015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18,225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06/09/2015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18,225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34,970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34,970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06/09/2015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exercisable, subject to continued service: 33 1/3% on 6/9/2016; 33 1/3% on 6/9/2017; and 33 1/3% on 6/9/2018.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Financial Officer, Executive Vice President and Chief Accounting Officer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225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2019-12-08T13:36:44Z</dcterms:created>
  <dcterms:modified xsi:type="dcterms:W3CDTF">2019-12-08T13:36:44Z</dcterms:modified>
</cp:coreProperties>
</file>