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2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2"/>
                </w:rPr>
                <w:t>Park Shin Young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80"/>
              <w:spacing w:after="0" w:line="173" w:lineRule="exact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MAGNACHIP SEMICONDUCTOR Corp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MX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 SOUTH MARKET STREET, SUITE 750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26,874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Chief Accounting Officer and Principal Accounting Officer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05/08/2020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-3781425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5443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2020-05-08T15:24:27Z</dcterms:created>
  <dcterms:modified xsi:type="dcterms:W3CDTF">2020-05-08T15:24:27Z</dcterms:modified>
</cp:coreProperties>
</file>