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ownership.xml.htm"/>
      <w:bookmarkStart w:id="1" w:name="ksownership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2"/>
        <w:gridCol w:w="3572"/>
        <w:gridCol w:w="3061"/>
      </w:tblGrid>
      <w:tr>
        <w:trPr/>
        <w:tc>
          <w:tcPr>
            <w:tcW w:w="3572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2"/>
            </w:tblGrid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MARTINO CAMILLO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2"/>
            </w:tblGrid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MAGNACHIP SEMICONDUCTOR, LTD.,</w:t>
                  </w:r>
                </w:p>
              </w:tc>
            </w:tr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108, YEOUI-DAERO, YEONGDEUNGPO-GU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SEOUL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07335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2"/>
            </w:tblGrid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 xml:space="preserve">KOREA, REPUBLIC OF 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(Country)</w:t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MAGNACHIP SEMICONDUCTOR Corp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MX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1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0"/>
              <w:gridCol w:w="441"/>
              <w:gridCol w:w="1030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1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2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08/15/2026</w:t>
            </w:r>
          </w:p>
        </w:tc>
        <w:tc>
          <w:tcPr>
            <w:tcW w:w="30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2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67"/>
        <w:gridCol w:w="903"/>
        <w:gridCol w:w="772"/>
        <w:gridCol w:w="600"/>
        <w:gridCol w:w="352"/>
        <w:gridCol w:w="857"/>
        <w:gridCol w:w="463"/>
        <w:gridCol w:w="677"/>
        <w:gridCol w:w="1178"/>
        <w:gridCol w:w="1008"/>
        <w:gridCol w:w="928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67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97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7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67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5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7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7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67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08/15/2026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5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6,764</w:t>
            </w:r>
          </w:p>
        </w:tc>
        <w:tc>
          <w:tcPr>
            <w:tcW w:w="46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7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0.00</w:t>
            </w:r>
          </w:p>
        </w:tc>
        <w:tc>
          <w:tcPr>
            <w:tcW w:w="117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410,661</w:t>
            </w:r>
          </w:p>
        </w:tc>
        <w:tc>
          <w:tcPr>
            <w:tcW w:w="100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467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5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6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7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7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40,000</w:t>
            </w:r>
          </w:p>
        </w:tc>
        <w:tc>
          <w:tcPr>
            <w:tcW w:w="100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92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By Trust</w:t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Shinyoung Park,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08/18/2026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256187" TargetMode="External"/><Relationship Id="rId5" Type="http://schemas.openxmlformats.org/officeDocument/2006/relationships/hyperlink" Target="http://www.sec.gov/cgi-bin/browse-edgar?action=getcompany&amp;CIK=0001325702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571</Words>
  <Characters>3145</Characters>
  <CharactersWithSpaces>3646</CharactersWithSpaces>
  <Paragraphs>99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